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B44" w:rsidRDefault="005A61B6" w:rsidP="005A61B6">
      <w:pPr>
        <w:spacing w:line="480" w:lineRule="auto"/>
        <w:jc w:val="right"/>
      </w:pPr>
      <w:r>
        <w:t>Natasha Moskal</w:t>
      </w:r>
    </w:p>
    <w:p w:rsidR="005A61B6" w:rsidRDefault="005A61B6" w:rsidP="005A61B6">
      <w:pPr>
        <w:spacing w:line="480" w:lineRule="auto"/>
        <w:jc w:val="right"/>
      </w:pPr>
      <w:r>
        <w:t>September 23, 2015</w:t>
      </w:r>
    </w:p>
    <w:p w:rsidR="005A61B6" w:rsidRDefault="005A61B6" w:rsidP="005A61B6">
      <w:pPr>
        <w:spacing w:line="480" w:lineRule="auto"/>
        <w:jc w:val="right"/>
      </w:pPr>
      <w:r>
        <w:t>EDC 102</w:t>
      </w:r>
    </w:p>
    <w:p w:rsidR="005A61B6" w:rsidRDefault="005A61B6" w:rsidP="005A61B6">
      <w:pPr>
        <w:spacing w:line="480" w:lineRule="auto"/>
        <w:jc w:val="center"/>
        <w:rPr>
          <w:u w:val="single"/>
        </w:rPr>
      </w:pPr>
      <w:r>
        <w:rPr>
          <w:u w:val="single"/>
        </w:rPr>
        <w:t xml:space="preserve">Reflection </w:t>
      </w:r>
    </w:p>
    <w:p w:rsidR="005A61B6" w:rsidRPr="005A61B6" w:rsidRDefault="005A61B6" w:rsidP="005A61B6">
      <w:pPr>
        <w:spacing w:line="480" w:lineRule="auto"/>
      </w:pPr>
      <w:r>
        <w:tab/>
        <w:t xml:space="preserve">The grade level we have chosen for the Context Statement is a high school located in Pawtucket, RI. After reading a little bit about this school, it is already drastically different then my high school experience. The size of the school alone is four floors plus a basement. I grew up in a very small town, and my graduating class only consisted of 120 kids, with that number consisting of three towns. Everyone knew everybody’s business, which is something that I grew to dislike, as I got older. When it came to graduating, however, mostly everyone graduated. When it comes to the readings from </w:t>
      </w:r>
      <w:r w:rsidRPr="005A61B6">
        <w:rPr>
          <w:i/>
        </w:rPr>
        <w:t>Savage Inequalities</w:t>
      </w:r>
      <w:r>
        <w:t xml:space="preserve">, we learned that the drop out rates were incredibly high. Even if students did graduate, some of them could still not even read and comprehend at what his or her grade level to be. This is something that was very different to my high school experience; very few kids did not graduate from my high school. My high school did not have a lot of money, but I would not say that now after reading the stories from these books. We always had supplies, and enough books for everyone in the room. Something that shocked me from the reading was that sometimes the school did not even have a teacher to teach a class. Another thing that surprised me was that they said sometimes teachers would not even come in until nine thirty in the morning. Compared to my high school, teachers coming in late in the morning would never happen. There would always be somewhere there, whether it was the substitute or even a teacher’s aid filling in. </w:t>
      </w:r>
      <w:r>
        <w:lastRenderedPageBreak/>
        <w:t xml:space="preserve">Also, teachers were always very committed to the student’s learning and wanted them to do well. From the stories I have been reading, it seems as though the teachers could care less, which in turn does not have a very positive effect on the students. I am very grateful for my high school experience, after reading the stories from </w:t>
      </w:r>
      <w:r w:rsidRPr="005A61B6">
        <w:rPr>
          <w:i/>
        </w:rPr>
        <w:t>Savage Inequalities</w:t>
      </w:r>
      <w:r>
        <w:t xml:space="preserve">. </w:t>
      </w:r>
      <w:bookmarkStart w:id="0" w:name="_GoBack"/>
      <w:bookmarkEnd w:id="0"/>
    </w:p>
    <w:sectPr w:rsidR="005A61B6" w:rsidRPr="005A61B6" w:rsidSect="00772D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1B6"/>
    <w:rsid w:val="005A61B6"/>
    <w:rsid w:val="00772DB3"/>
    <w:rsid w:val="00CE2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0EF5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291</Words>
  <Characters>1662</Characters>
  <Application>Microsoft Macintosh Word</Application>
  <DocSecurity>0</DocSecurity>
  <Lines>13</Lines>
  <Paragraphs>3</Paragraphs>
  <ScaleCrop>false</ScaleCrop>
  <Company/>
  <LinksUpToDate>false</LinksUpToDate>
  <CharactersWithSpaces>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Moskal</dc:creator>
  <cp:keywords/>
  <dc:description/>
  <cp:lastModifiedBy>Natasha Moskal</cp:lastModifiedBy>
  <cp:revision>1</cp:revision>
  <dcterms:created xsi:type="dcterms:W3CDTF">2015-09-28T15:34:00Z</dcterms:created>
  <dcterms:modified xsi:type="dcterms:W3CDTF">2015-09-28T15:49:00Z</dcterms:modified>
</cp:coreProperties>
</file>